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83" w:rsidRPr="003B303D" w:rsidRDefault="00A02083">
      <w:pPr>
        <w:pStyle w:val="Tytu"/>
        <w:jc w:val="left"/>
        <w:rPr>
          <w:i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Pr="003B303D">
        <w:rPr>
          <w:i w:val="0"/>
          <w:szCs w:val="24"/>
        </w:rPr>
        <w:t>Załącznik Nr 2</w:t>
      </w:r>
      <w:r w:rsidR="003B303D" w:rsidRPr="003B303D">
        <w:rPr>
          <w:i w:val="0"/>
          <w:szCs w:val="24"/>
        </w:rPr>
        <w:t>a</w:t>
      </w:r>
      <w:r w:rsidRPr="003B303D">
        <w:rPr>
          <w:i w:val="0"/>
          <w:szCs w:val="24"/>
        </w:rPr>
        <w:t xml:space="preserve"> </w:t>
      </w:r>
    </w:p>
    <w:p w:rsidR="00A02083" w:rsidRDefault="00A02083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 xml:space="preserve">U M O W A  </w:t>
      </w:r>
      <w:r w:rsidR="005F5E27">
        <w:rPr>
          <w:b/>
          <w:sz w:val="28"/>
        </w:rPr>
        <w:t>Nr …./PZD/PN</w:t>
      </w:r>
      <w:r w:rsidR="0076529C">
        <w:rPr>
          <w:b/>
          <w:sz w:val="28"/>
        </w:rPr>
        <w:t>-</w:t>
      </w:r>
      <w:r w:rsidR="002F19F8">
        <w:rPr>
          <w:b/>
          <w:sz w:val="28"/>
        </w:rPr>
        <w:t>14</w:t>
      </w:r>
      <w:r w:rsidR="00733D1A">
        <w:rPr>
          <w:b/>
          <w:sz w:val="28"/>
        </w:rPr>
        <w:t xml:space="preserve"> </w:t>
      </w:r>
      <w:r w:rsidR="005F5E27">
        <w:rPr>
          <w:b/>
          <w:sz w:val="28"/>
        </w:rPr>
        <w:t>/20</w:t>
      </w:r>
      <w:r w:rsidR="006E565E">
        <w:rPr>
          <w:b/>
          <w:sz w:val="28"/>
        </w:rPr>
        <w:t>1</w:t>
      </w:r>
      <w:r w:rsidR="002F19F8">
        <w:rPr>
          <w:b/>
          <w:sz w:val="28"/>
        </w:rPr>
        <w:t>3</w:t>
      </w:r>
      <w:r>
        <w:rPr>
          <w:b/>
          <w:sz w:val="28"/>
        </w:rPr>
        <w:t xml:space="preserve">  (</w:t>
      </w:r>
      <w:r w:rsidR="005F5E27">
        <w:rPr>
          <w:b/>
          <w:sz w:val="28"/>
        </w:rPr>
        <w:t>projekt</w:t>
      </w:r>
      <w:r>
        <w:rPr>
          <w:b/>
          <w:sz w:val="28"/>
        </w:rPr>
        <w:t xml:space="preserve">)  </w:t>
      </w:r>
    </w:p>
    <w:p w:rsidR="00A02083" w:rsidRPr="00F0750C" w:rsidRDefault="00F0750C" w:rsidP="00F0750C">
      <w:pPr>
        <w:jc w:val="center"/>
        <w:rPr>
          <w:b/>
          <w:szCs w:val="20"/>
        </w:rPr>
      </w:pPr>
      <w:r w:rsidRPr="00F0750C">
        <w:rPr>
          <w:b/>
          <w:szCs w:val="20"/>
        </w:rPr>
        <w:t xml:space="preserve">(świadczenie usług osprzętem i materiałem Zamawiającego – CZĘŚĆ </w:t>
      </w:r>
      <w:r w:rsidR="00E01CA1">
        <w:rPr>
          <w:b/>
          <w:szCs w:val="20"/>
        </w:rPr>
        <w:t>5</w:t>
      </w:r>
      <w:r w:rsidRPr="00F0750C">
        <w:rPr>
          <w:b/>
          <w:szCs w:val="20"/>
        </w:rPr>
        <w:t>)</w:t>
      </w:r>
    </w:p>
    <w:p w:rsidR="00F0750C" w:rsidRDefault="00F0750C">
      <w:pPr>
        <w:pStyle w:val="Tekstpodstawowy"/>
      </w:pPr>
    </w:p>
    <w:p w:rsidR="00F0750C" w:rsidRDefault="00F0750C">
      <w:pPr>
        <w:pStyle w:val="Tekstpodstawowy"/>
      </w:pPr>
    </w:p>
    <w:p w:rsidR="00A02083" w:rsidRDefault="00A02083">
      <w:pPr>
        <w:pStyle w:val="Tekstpodstawowy"/>
      </w:pPr>
      <w:r>
        <w:t xml:space="preserve">Zawarta w dniu </w:t>
      </w:r>
      <w:r w:rsidR="006E565E">
        <w:t>……….</w:t>
      </w:r>
      <w:r>
        <w:t xml:space="preserve"> pomiędzy </w:t>
      </w:r>
      <w:r>
        <w:rPr>
          <w:b/>
          <w:bCs/>
        </w:rPr>
        <w:t>Powiatowym Zarządem Dróg w</w:t>
      </w:r>
      <w:r>
        <w:t xml:space="preserve"> </w:t>
      </w:r>
      <w:r>
        <w:rPr>
          <w:b/>
          <w:bCs/>
        </w:rPr>
        <w:t>Kole</w:t>
      </w:r>
      <w:r>
        <w:t xml:space="preserve"> , reprezentowanym przez :</w:t>
      </w:r>
    </w:p>
    <w:p w:rsidR="00F0750C" w:rsidRDefault="00F0750C" w:rsidP="005C34B5">
      <w:pPr>
        <w:jc w:val="both"/>
      </w:pPr>
    </w:p>
    <w:p w:rsidR="00A02083" w:rsidRDefault="005C34B5" w:rsidP="005C34B5">
      <w:pPr>
        <w:jc w:val="both"/>
      </w:pPr>
      <w:r>
        <w:t xml:space="preserve">1.  </w:t>
      </w:r>
      <w:r w:rsidR="00A02083">
        <w:t>mgr inż. Grzegorza Kujawę</w:t>
      </w:r>
      <w:r>
        <w:t xml:space="preserve"> – </w:t>
      </w:r>
      <w:r w:rsidR="00A02083">
        <w:t>Dyrektora PZD</w:t>
      </w:r>
    </w:p>
    <w:p w:rsidR="00A02083" w:rsidRDefault="00A02083">
      <w:pPr>
        <w:jc w:val="both"/>
        <w:rPr>
          <w:b/>
        </w:rPr>
      </w:pPr>
      <w:r>
        <w:t xml:space="preserve">zwanym dalej </w:t>
      </w:r>
      <w:r>
        <w:rPr>
          <w:b/>
        </w:rPr>
        <w:t xml:space="preserve">Zamawiającym </w:t>
      </w:r>
    </w:p>
    <w:p w:rsidR="00A02083" w:rsidRDefault="00A02083" w:rsidP="005F5E27">
      <w:pPr>
        <w:jc w:val="center"/>
      </w:pPr>
      <w:r>
        <w:t>a</w:t>
      </w:r>
    </w:p>
    <w:p w:rsidR="00A02083" w:rsidRDefault="00A02083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A02083" w:rsidRDefault="005C34B5">
      <w:pPr>
        <w:jc w:val="both"/>
        <w:rPr>
          <w:szCs w:val="20"/>
        </w:rPr>
      </w:pPr>
      <w:r>
        <w:rPr>
          <w:szCs w:val="20"/>
        </w:rPr>
        <w:t>zarejestrowanym</w:t>
      </w:r>
      <w:r w:rsidR="00A02083">
        <w:rPr>
          <w:szCs w:val="20"/>
        </w:rPr>
        <w:t xml:space="preserve"> w .......</w:t>
      </w:r>
      <w:r>
        <w:rPr>
          <w:szCs w:val="20"/>
        </w:rPr>
        <w:t>.............................................................</w:t>
      </w:r>
      <w:r w:rsidR="00A02083">
        <w:rPr>
          <w:szCs w:val="20"/>
        </w:rPr>
        <w:t>....... po numerem .....................</w:t>
      </w:r>
    </w:p>
    <w:p w:rsidR="00A02083" w:rsidRDefault="00A02083">
      <w:pPr>
        <w:jc w:val="both"/>
      </w:pPr>
      <w:r>
        <w:t>reprezentowanym przez :</w:t>
      </w:r>
    </w:p>
    <w:p w:rsidR="00A02083" w:rsidRDefault="00A02083">
      <w:pPr>
        <w:jc w:val="both"/>
        <w:rPr>
          <w:szCs w:val="20"/>
        </w:rPr>
      </w:pPr>
    </w:p>
    <w:p w:rsidR="00A02083" w:rsidRDefault="00A02083">
      <w:pPr>
        <w:jc w:val="both"/>
      </w:pPr>
      <w:r>
        <w:t>1. ............................................</w:t>
      </w:r>
      <w:r w:rsidR="005C34B5">
        <w:t xml:space="preserve"> – </w:t>
      </w:r>
      <w:r>
        <w:t>.......................................................</w:t>
      </w:r>
    </w:p>
    <w:p w:rsidR="00A02083" w:rsidRDefault="00A02083">
      <w:pPr>
        <w:jc w:val="both"/>
        <w:rPr>
          <w:b/>
        </w:rPr>
      </w:pPr>
      <w:r>
        <w:t xml:space="preserve">zwanym w dalszej części umowy </w:t>
      </w:r>
      <w:r>
        <w:rPr>
          <w:b/>
        </w:rPr>
        <w:t>Wykonawcą.</w:t>
      </w:r>
    </w:p>
    <w:p w:rsidR="00A02083" w:rsidRDefault="00A02083">
      <w:pPr>
        <w:jc w:val="both"/>
        <w:rPr>
          <w:szCs w:val="20"/>
        </w:rPr>
      </w:pPr>
    </w:p>
    <w:p w:rsidR="00A02083" w:rsidRDefault="00A02083">
      <w:pPr>
        <w:jc w:val="center"/>
      </w:pPr>
      <w:r>
        <w:t>§ 1</w:t>
      </w:r>
    </w:p>
    <w:p w:rsidR="00A02083" w:rsidRDefault="00A02083">
      <w:pPr>
        <w:rPr>
          <w:b/>
          <w:szCs w:val="20"/>
        </w:rPr>
      </w:pPr>
    </w:p>
    <w:p w:rsidR="00A02083" w:rsidRDefault="00A02083">
      <w:pPr>
        <w:jc w:val="both"/>
      </w:pPr>
      <w:r>
        <w:rPr>
          <w:b/>
        </w:rPr>
        <w:t xml:space="preserve">Zamawiający </w:t>
      </w:r>
      <w:r>
        <w:t xml:space="preserve">udziela zamówienia publicznego na podstawie Ustawy Prawo zamówień publicznych </w:t>
      </w:r>
      <w:r w:rsidR="00881925">
        <w:t>(</w:t>
      </w:r>
      <w:r w:rsidR="00E829B6">
        <w:t xml:space="preserve">Dz.U. </w:t>
      </w:r>
      <w:r w:rsidR="00881925">
        <w:t xml:space="preserve">z 2010 </w:t>
      </w:r>
      <w:r w:rsidR="00E829B6">
        <w:t xml:space="preserve">Nr </w:t>
      </w:r>
      <w:r w:rsidR="00881925">
        <w:t>113</w:t>
      </w:r>
      <w:r w:rsidR="00E829B6">
        <w:t xml:space="preserve"> </w:t>
      </w:r>
      <w:r>
        <w:t>, poz.</w:t>
      </w:r>
      <w:r w:rsidR="00881925">
        <w:t>759</w:t>
      </w:r>
      <w:r w:rsidR="008C6648">
        <w:t xml:space="preserve"> </w:t>
      </w:r>
      <w:r w:rsidR="0069648B">
        <w:t>ze zmianami</w:t>
      </w:r>
      <w:r>
        <w:t>)  w trybie prz</w:t>
      </w:r>
      <w:r w:rsidR="005C34B5">
        <w:t>e</w:t>
      </w:r>
      <w:r w:rsidR="00712CE8">
        <w:t xml:space="preserve">targu nieograniczonego </w:t>
      </w:r>
      <w:r w:rsidR="005C34B5">
        <w:t>Nr PZD/PN/</w:t>
      </w:r>
      <w:r w:rsidR="00505A55">
        <w:t>14</w:t>
      </w:r>
      <w:r w:rsidR="00733D1A">
        <w:t xml:space="preserve"> </w:t>
      </w:r>
      <w:r>
        <w:t>/20</w:t>
      </w:r>
      <w:r w:rsidR="006E565E">
        <w:t>1</w:t>
      </w:r>
      <w:r w:rsidR="00733D1A">
        <w:t>3</w:t>
      </w:r>
      <w:r w:rsidR="006A64A1">
        <w:t>,</w:t>
      </w:r>
      <w:r>
        <w:t xml:space="preserve"> a </w:t>
      </w:r>
      <w:r>
        <w:rPr>
          <w:b/>
        </w:rPr>
        <w:t xml:space="preserve">Wykonawca </w:t>
      </w:r>
      <w:r>
        <w:t>przyjmuje do realizacji:</w:t>
      </w:r>
    </w:p>
    <w:p w:rsidR="00A02083" w:rsidRDefault="00A02083">
      <w:pPr>
        <w:jc w:val="both"/>
        <w:rPr>
          <w:szCs w:val="20"/>
        </w:rPr>
      </w:pPr>
    </w:p>
    <w:p w:rsidR="00A02083" w:rsidRDefault="00A02083" w:rsidP="005C34B5">
      <w:pPr>
        <w:pStyle w:val="Tekstpodstawowy"/>
        <w:numPr>
          <w:ilvl w:val="0"/>
          <w:numId w:val="13"/>
        </w:numPr>
      </w:pPr>
      <w:r>
        <w:t xml:space="preserve">Świadczenia usług przy zimowym utrzymaniu dróg </w:t>
      </w:r>
      <w:r>
        <w:rPr>
          <w:b/>
          <w:bCs/>
        </w:rPr>
        <w:t xml:space="preserve">rejon nr </w:t>
      </w:r>
      <w:r w:rsidR="005C34B5">
        <w:rPr>
          <w:b/>
          <w:bCs/>
        </w:rPr>
        <w:t>….</w:t>
      </w:r>
      <w:r>
        <w:t xml:space="preserve"> to jest teren  obejmujący drogi  ..................................................... polegających na :</w:t>
      </w:r>
    </w:p>
    <w:p w:rsidR="00A02083" w:rsidRPr="003B303D" w:rsidRDefault="00A02083" w:rsidP="005C34B5">
      <w:pPr>
        <w:numPr>
          <w:ilvl w:val="1"/>
          <w:numId w:val="13"/>
        </w:numPr>
        <w:jc w:val="both"/>
      </w:pPr>
      <w:r w:rsidRPr="003B303D">
        <w:t xml:space="preserve">usuwaniu śliskości zimowej przez posypywanie dróg ( solą, mieszaniną soli i piasku, </w:t>
      </w:r>
      <w:r w:rsidR="00E829B6">
        <w:t>piaskiem</w:t>
      </w:r>
      <w:r w:rsidRPr="003B303D">
        <w:t xml:space="preserve">) </w:t>
      </w:r>
      <w:r w:rsidR="001801E8" w:rsidRPr="003B303D">
        <w:t>osprzętem</w:t>
      </w:r>
      <w:r w:rsidR="001801E8" w:rsidRPr="004424D4">
        <w:t xml:space="preserve"> </w:t>
      </w:r>
      <w:r w:rsidR="00E829B6" w:rsidRPr="00E829B6">
        <w:rPr>
          <w:b/>
        </w:rPr>
        <w:t>Zamawiającego</w:t>
      </w:r>
      <w:r w:rsidRPr="003B303D">
        <w:t xml:space="preserve"> </w:t>
      </w:r>
      <w:r w:rsidR="001801E8">
        <w:t>wraz z załadunkiem materiału na piaskarkę</w:t>
      </w:r>
      <w:r w:rsidR="001801E8" w:rsidRPr="004424D4">
        <w:t xml:space="preserve"> </w:t>
      </w:r>
      <w:r w:rsidR="001801E8">
        <w:t xml:space="preserve"> </w:t>
      </w:r>
      <w:r w:rsidR="001801E8" w:rsidRPr="003B303D">
        <w:t>sprzętem</w:t>
      </w:r>
      <w:r w:rsidR="00F904E1">
        <w:t xml:space="preserve"> i środkiem transportowym</w:t>
      </w:r>
      <w:r w:rsidR="001801E8" w:rsidRPr="004424D4">
        <w:t xml:space="preserve"> </w:t>
      </w:r>
      <w:r w:rsidRPr="003B303D">
        <w:rPr>
          <w:b/>
        </w:rPr>
        <w:t>Wykonawcy</w:t>
      </w:r>
      <w:r w:rsidRPr="003B303D">
        <w:t>,</w:t>
      </w:r>
    </w:p>
    <w:p w:rsidR="00A02083" w:rsidRPr="003B303D" w:rsidRDefault="00A02083" w:rsidP="005C34B5">
      <w:pPr>
        <w:numPr>
          <w:ilvl w:val="1"/>
          <w:numId w:val="13"/>
        </w:numPr>
        <w:jc w:val="both"/>
      </w:pPr>
      <w:r w:rsidRPr="003B303D">
        <w:t>odśnieżaniu dróg osprzętem</w:t>
      </w:r>
      <w:r w:rsidR="00E829B6">
        <w:t xml:space="preserve"> </w:t>
      </w:r>
      <w:r w:rsidR="00E829B6">
        <w:rPr>
          <w:b/>
        </w:rPr>
        <w:t>Zamawiają</w:t>
      </w:r>
      <w:r w:rsidR="00E829B6" w:rsidRPr="00E829B6">
        <w:rPr>
          <w:b/>
        </w:rPr>
        <w:t>cego</w:t>
      </w:r>
      <w:r w:rsidRPr="003B303D">
        <w:t xml:space="preserve"> i środkiem transportowym </w:t>
      </w:r>
      <w:r w:rsidRPr="003B303D">
        <w:rPr>
          <w:b/>
        </w:rPr>
        <w:t>Wykonawcy</w:t>
      </w:r>
      <w:r w:rsidR="003B303D">
        <w:t>,</w:t>
      </w:r>
    </w:p>
    <w:p w:rsidR="00A02083" w:rsidRDefault="00A02083" w:rsidP="005C34B5">
      <w:pPr>
        <w:numPr>
          <w:ilvl w:val="1"/>
          <w:numId w:val="13"/>
        </w:numPr>
        <w:jc w:val="both"/>
      </w:pPr>
      <w:r>
        <w:t>wykonanie mieszaniny piasku i soli</w:t>
      </w:r>
    </w:p>
    <w:p w:rsidR="00E829B6" w:rsidRDefault="00A02083" w:rsidP="005C34B5">
      <w:pPr>
        <w:pStyle w:val="Tekstpodstawowy"/>
        <w:numPr>
          <w:ilvl w:val="1"/>
          <w:numId w:val="13"/>
        </w:numPr>
      </w:pPr>
      <w:r>
        <w:t>odśnieżanie dróg  ładowarką</w:t>
      </w:r>
      <w:r w:rsidR="00527DF7">
        <w:t xml:space="preserve">– </w:t>
      </w:r>
      <w:r w:rsidR="00527DF7" w:rsidRPr="00A57A01">
        <w:rPr>
          <w:b/>
        </w:rPr>
        <w:t xml:space="preserve">rejon </w:t>
      </w:r>
      <w:r w:rsidR="00527DF7">
        <w:rPr>
          <w:b/>
        </w:rPr>
        <w:t>…</w:t>
      </w:r>
      <w:r w:rsidR="00527DF7" w:rsidRPr="00A57A01">
        <w:rPr>
          <w:b/>
        </w:rPr>
        <w:t>.</w:t>
      </w:r>
    </w:p>
    <w:p w:rsidR="00A02083" w:rsidRDefault="00E829B6" w:rsidP="005C34B5">
      <w:pPr>
        <w:pStyle w:val="Tekstpodstawowy"/>
        <w:numPr>
          <w:ilvl w:val="1"/>
          <w:numId w:val="13"/>
        </w:numPr>
      </w:pPr>
      <w:r>
        <w:t>odśnieżanie dróg równiarką</w:t>
      </w:r>
      <w:r w:rsidR="00A02083">
        <w:t xml:space="preserve">. </w:t>
      </w:r>
      <w:r w:rsidR="00830EA7">
        <w:t xml:space="preserve">– </w:t>
      </w:r>
      <w:r w:rsidR="00830EA7" w:rsidRPr="00A57A01">
        <w:rPr>
          <w:b/>
        </w:rPr>
        <w:t xml:space="preserve">rejon </w:t>
      </w:r>
      <w:r w:rsidR="00830EA7">
        <w:rPr>
          <w:b/>
        </w:rPr>
        <w:t>…</w:t>
      </w:r>
      <w:r w:rsidR="00830EA7" w:rsidRPr="00A57A01">
        <w:rPr>
          <w:b/>
        </w:rPr>
        <w:t>.</w:t>
      </w:r>
    </w:p>
    <w:p w:rsidR="00A02083" w:rsidRDefault="00A02083" w:rsidP="005C34B5">
      <w:pPr>
        <w:numPr>
          <w:ilvl w:val="0"/>
          <w:numId w:val="13"/>
        </w:numPr>
        <w:jc w:val="both"/>
      </w:pPr>
      <w:r>
        <w:t xml:space="preserve">Do świadczenia w/w usług </w:t>
      </w:r>
      <w:r>
        <w:rPr>
          <w:b/>
        </w:rPr>
        <w:t>Wykonawca</w:t>
      </w:r>
      <w:r>
        <w:t xml:space="preserve"> stawia do dyspozycji środki transportowe (sprzętowe) wg załącznika do umowy („Wykaz sprzętu „)</w:t>
      </w:r>
      <w:r w:rsidR="00493353">
        <w:t xml:space="preserve"> oraz składowisko dla materiału do zud.</w:t>
      </w:r>
    </w:p>
    <w:p w:rsidR="00A02083" w:rsidRDefault="00A02083" w:rsidP="005C34B5">
      <w:pPr>
        <w:numPr>
          <w:ilvl w:val="0"/>
          <w:numId w:val="13"/>
        </w:numPr>
        <w:jc w:val="both"/>
      </w:pPr>
      <w:r>
        <w:t xml:space="preserve">Podstawienie wymienionych w załączniku  środków transportowych (sprzętowych) wyposażonych i oznakowanych wg przepisów prawa o ruchu drogowym wraz z obsługą, sprawnych technicznie, zaopatrzonych w materiały pędne, telefon komórkowy nie później niż </w:t>
      </w:r>
      <w:r w:rsidR="00FF0126">
        <w:t xml:space="preserve">w ciągu </w:t>
      </w:r>
      <w:r>
        <w:t>1 godziny od chwili otrzymania wezwania.</w:t>
      </w:r>
    </w:p>
    <w:p w:rsidR="00A02083" w:rsidRDefault="00A02083">
      <w:pPr>
        <w:jc w:val="both"/>
      </w:pPr>
    </w:p>
    <w:p w:rsidR="00A02083" w:rsidRDefault="00A02083">
      <w:pPr>
        <w:jc w:val="center"/>
      </w:pPr>
      <w:r>
        <w:t>§ 2</w:t>
      </w:r>
    </w:p>
    <w:p w:rsidR="00A02083" w:rsidRDefault="00A02083">
      <w:pPr>
        <w:jc w:val="center"/>
        <w:rPr>
          <w:szCs w:val="20"/>
        </w:rPr>
      </w:pPr>
    </w:p>
    <w:p w:rsidR="00A02083" w:rsidRDefault="00A02083">
      <w:pPr>
        <w:numPr>
          <w:ilvl w:val="0"/>
          <w:numId w:val="3"/>
        </w:numPr>
        <w:tabs>
          <w:tab w:val="left" w:pos="360"/>
        </w:tabs>
        <w:jc w:val="both"/>
      </w:pPr>
      <w:r>
        <w:t>Okres świadczenia usług w sezonie zimowym 20</w:t>
      </w:r>
      <w:r w:rsidR="006E565E">
        <w:t>1</w:t>
      </w:r>
      <w:r w:rsidR="00733D1A">
        <w:t>3</w:t>
      </w:r>
      <w:r w:rsidR="00E829B6">
        <w:t>/20</w:t>
      </w:r>
      <w:r w:rsidR="00712CE8">
        <w:t>1</w:t>
      </w:r>
      <w:r w:rsidR="00733D1A">
        <w:t>4</w:t>
      </w:r>
      <w:r>
        <w:t xml:space="preserve"> ustala się od 15.10.20</w:t>
      </w:r>
      <w:r w:rsidR="006E565E">
        <w:t>1</w:t>
      </w:r>
      <w:r w:rsidR="00733D1A">
        <w:t>3</w:t>
      </w:r>
      <w:r w:rsidR="00E829B6">
        <w:t xml:space="preserve"> </w:t>
      </w:r>
      <w:r>
        <w:t>r</w:t>
      </w:r>
      <w:r w:rsidR="00E829B6">
        <w:t>.</w:t>
      </w:r>
      <w:r w:rsidR="00712CE8">
        <w:t xml:space="preserve"> do 31.03.201</w:t>
      </w:r>
      <w:r w:rsidR="00733D1A">
        <w:t>4</w:t>
      </w:r>
      <w:r w:rsidR="00E829B6">
        <w:t xml:space="preserve"> </w:t>
      </w:r>
      <w:r>
        <w:t>r.</w:t>
      </w:r>
    </w:p>
    <w:p w:rsidR="00A02083" w:rsidRDefault="00A02083">
      <w:pPr>
        <w:numPr>
          <w:ilvl w:val="0"/>
          <w:numId w:val="3"/>
        </w:numPr>
        <w:tabs>
          <w:tab w:val="left" w:pos="360"/>
        </w:tabs>
        <w:jc w:val="both"/>
      </w:pPr>
      <w:r>
        <w:t xml:space="preserve">Okres świadczenia usług może być skrócony decyzją </w:t>
      </w:r>
      <w:r w:rsidRPr="005C34B5">
        <w:rPr>
          <w:b/>
        </w:rPr>
        <w:t>Zamawiającego</w:t>
      </w:r>
      <w:r>
        <w:t xml:space="preserve"> lub wydłużony za zgodą obu stron w formie aneksu do umowy.</w:t>
      </w:r>
    </w:p>
    <w:p w:rsidR="00A02083" w:rsidRDefault="00A02083">
      <w:pPr>
        <w:jc w:val="center"/>
      </w:pPr>
    </w:p>
    <w:p w:rsidR="00E829B6" w:rsidRDefault="00E829B6">
      <w:pPr>
        <w:jc w:val="center"/>
      </w:pPr>
    </w:p>
    <w:p w:rsidR="00E829B6" w:rsidRDefault="00E829B6">
      <w:pPr>
        <w:jc w:val="center"/>
      </w:pPr>
    </w:p>
    <w:p w:rsidR="00E829B6" w:rsidRDefault="00E829B6">
      <w:pPr>
        <w:jc w:val="center"/>
      </w:pPr>
    </w:p>
    <w:p w:rsidR="00E829B6" w:rsidRDefault="00E829B6">
      <w:pPr>
        <w:jc w:val="center"/>
      </w:pPr>
    </w:p>
    <w:p w:rsidR="00A02083" w:rsidRDefault="00A02083">
      <w:pPr>
        <w:jc w:val="center"/>
      </w:pPr>
      <w:r>
        <w:t>§ 3</w:t>
      </w:r>
    </w:p>
    <w:p w:rsidR="005F5E27" w:rsidRDefault="005F5E27">
      <w:pPr>
        <w:jc w:val="center"/>
      </w:pPr>
    </w:p>
    <w:p w:rsidR="00A02083" w:rsidRDefault="00A02083">
      <w:pPr>
        <w:jc w:val="both"/>
      </w:pPr>
      <w:r>
        <w:t>Wezwanie przez</w:t>
      </w:r>
      <w:r w:rsidR="00493353">
        <w:t xml:space="preserve"> osobę dyżurującą</w:t>
      </w:r>
      <w:r>
        <w:t xml:space="preserve"> </w:t>
      </w:r>
      <w:r>
        <w:rPr>
          <w:b/>
        </w:rPr>
        <w:t xml:space="preserve">Zamawiającego </w:t>
      </w:r>
      <w:r>
        <w:t xml:space="preserve">do świadczenia usług przez </w:t>
      </w:r>
      <w:r>
        <w:rPr>
          <w:b/>
        </w:rPr>
        <w:t xml:space="preserve">Wykonawcę </w:t>
      </w:r>
      <w:r>
        <w:t>nast</w:t>
      </w:r>
      <w:r w:rsidR="00493353">
        <w:t>ąpi telefonicznie</w:t>
      </w:r>
      <w:r w:rsidR="00ED2A48">
        <w:t xml:space="preserve"> będzie </w:t>
      </w:r>
      <w:r>
        <w:t xml:space="preserve">pod numerem telefonu .............................. za pośrednictwem </w:t>
      </w:r>
      <w:r w:rsidR="00905F2C">
        <w:t>dyspozytora  ………………………………………………</w:t>
      </w:r>
      <w:r>
        <w:t>......................................................</w:t>
      </w:r>
    </w:p>
    <w:p w:rsidR="00A02083" w:rsidRDefault="00493353" w:rsidP="00EF6D7F">
      <w:pPr>
        <w:jc w:val="both"/>
      </w:pPr>
      <w:r>
        <w:t>Trzykrotny brak odpowiedzi na wezwanie osoby dyżurującej lub zmiana podanych do przetargu numerów kontaktowych będzie skutkować zerwaniem umowy przez Zamawiającego z winy Wykonawcy.</w:t>
      </w:r>
    </w:p>
    <w:p w:rsidR="00A266A9" w:rsidRDefault="00A266A9">
      <w:pPr>
        <w:jc w:val="center"/>
      </w:pPr>
    </w:p>
    <w:p w:rsidR="00A02083" w:rsidRDefault="00A02083">
      <w:pPr>
        <w:jc w:val="center"/>
      </w:pPr>
      <w:r>
        <w:t>§ 4</w:t>
      </w:r>
    </w:p>
    <w:p w:rsidR="00A02083" w:rsidRDefault="00A02083">
      <w:pPr>
        <w:jc w:val="center"/>
        <w:rPr>
          <w:szCs w:val="20"/>
        </w:rPr>
      </w:pPr>
    </w:p>
    <w:p w:rsidR="00A02083" w:rsidRDefault="00A02083">
      <w:pPr>
        <w:pStyle w:val="Tekstpodstawowy"/>
        <w:numPr>
          <w:ilvl w:val="0"/>
          <w:numId w:val="4"/>
        </w:numPr>
        <w:tabs>
          <w:tab w:val="left" w:pos="396"/>
        </w:tabs>
      </w:pPr>
      <w:r>
        <w:t xml:space="preserve">Materiały do zwalczania śliskości ( posypywania dróg ) zapewnia </w:t>
      </w:r>
      <w:r>
        <w:rPr>
          <w:b/>
        </w:rPr>
        <w:t>Zamawiający</w:t>
      </w:r>
      <w:r>
        <w:t xml:space="preserve"> .</w:t>
      </w:r>
    </w:p>
    <w:p w:rsidR="00527DF7" w:rsidRDefault="00527DF7" w:rsidP="00527DF7">
      <w:pPr>
        <w:pStyle w:val="Tekstpodstawowy"/>
        <w:numPr>
          <w:ilvl w:val="0"/>
          <w:numId w:val="4"/>
        </w:numPr>
      </w:pPr>
      <w:r>
        <w:t xml:space="preserve">Miejsce  składowania materiałów : zadaszone lub wyposażone w plandekę zapewnia </w:t>
      </w:r>
      <w:r>
        <w:rPr>
          <w:b/>
        </w:rPr>
        <w:t>Wykonawca</w:t>
      </w:r>
      <w:r>
        <w:t xml:space="preserve"> .</w:t>
      </w:r>
    </w:p>
    <w:p w:rsidR="00A02083" w:rsidRDefault="00A02083">
      <w:pPr>
        <w:tabs>
          <w:tab w:val="left" w:pos="792"/>
        </w:tabs>
        <w:ind w:left="396"/>
        <w:jc w:val="both"/>
      </w:pPr>
      <w:r>
        <w:t xml:space="preserve">Lokalizacja składowiska –   </w:t>
      </w:r>
    </w:p>
    <w:p w:rsidR="00A02083" w:rsidRDefault="00A02083">
      <w:pPr>
        <w:jc w:val="center"/>
      </w:pPr>
      <w:r>
        <w:t>§ 5</w:t>
      </w:r>
    </w:p>
    <w:p w:rsidR="00A02083" w:rsidRDefault="00A02083">
      <w:pPr>
        <w:jc w:val="center"/>
        <w:rPr>
          <w:szCs w:val="20"/>
        </w:rPr>
      </w:pPr>
    </w:p>
    <w:p w:rsidR="00064ABD" w:rsidRDefault="00064ABD" w:rsidP="00064ABD">
      <w:pPr>
        <w:numPr>
          <w:ilvl w:val="0"/>
          <w:numId w:val="5"/>
        </w:numPr>
        <w:tabs>
          <w:tab w:val="left" w:pos="510"/>
        </w:tabs>
        <w:jc w:val="both"/>
      </w:pPr>
      <w:r>
        <w:rPr>
          <w:b/>
        </w:rPr>
        <w:t>Zamawiający</w:t>
      </w:r>
      <w:r>
        <w:t xml:space="preserve"> zobowiązuje się do załadunku piaskarki i pługa na środek transportowy  dostarczony w miejscu wskazanym przez zamawiającego, w terminie do 15 października 201</w:t>
      </w:r>
      <w:r w:rsidR="00733D1A">
        <w:t>3</w:t>
      </w:r>
      <w:r>
        <w:t xml:space="preserve"> r.  Piaskarkę </w:t>
      </w:r>
      <w:r>
        <w:rPr>
          <w:b/>
        </w:rPr>
        <w:t>Wykonawca</w:t>
      </w:r>
      <w:r>
        <w:t xml:space="preserve"> pobierze protokółem zdawczo – odbiorczym od Powiatowego Zarządu Dróg w Kole nieodpłatnie do użytkowania po podpisaniu umowy. </w:t>
      </w:r>
    </w:p>
    <w:p w:rsidR="00064ABD" w:rsidRDefault="00064ABD" w:rsidP="00064ABD">
      <w:pPr>
        <w:numPr>
          <w:ilvl w:val="0"/>
          <w:numId w:val="5"/>
        </w:numPr>
        <w:tabs>
          <w:tab w:val="left" w:pos="510"/>
        </w:tabs>
        <w:jc w:val="both"/>
      </w:pPr>
      <w:r>
        <w:t>Po zakończonym sezonie zimowym 201</w:t>
      </w:r>
      <w:r w:rsidR="00733D1A">
        <w:t>3</w:t>
      </w:r>
      <w:r>
        <w:t>/201</w:t>
      </w:r>
      <w:r w:rsidR="00733D1A">
        <w:t>4</w:t>
      </w:r>
      <w:r>
        <w:t xml:space="preserve"> piaskarka</w:t>
      </w:r>
      <w:r w:rsidR="00733D1A">
        <w:t xml:space="preserve"> i pług</w:t>
      </w:r>
      <w:r>
        <w:t xml:space="preserve"> zostaną zdemontowane na koszt </w:t>
      </w:r>
      <w:r w:rsidRPr="00E829B6">
        <w:rPr>
          <w:b/>
        </w:rPr>
        <w:t>Zamawiającego</w:t>
      </w:r>
      <w:r>
        <w:t>.</w:t>
      </w:r>
    </w:p>
    <w:p w:rsidR="00A02083" w:rsidRDefault="00A02083">
      <w:pPr>
        <w:numPr>
          <w:ilvl w:val="0"/>
          <w:numId w:val="5"/>
        </w:numPr>
        <w:tabs>
          <w:tab w:val="left" w:pos="510"/>
        </w:tabs>
        <w:jc w:val="both"/>
      </w:pPr>
      <w:r>
        <w:t xml:space="preserve">Gotowość zostanie uznana przez </w:t>
      </w:r>
      <w:r>
        <w:rPr>
          <w:b/>
          <w:bCs/>
        </w:rPr>
        <w:t>Zamawiającego</w:t>
      </w:r>
      <w:r>
        <w:t xml:space="preserve"> poprzez sporządzenie protokółu sprawności.</w:t>
      </w:r>
    </w:p>
    <w:p w:rsidR="00F56D12" w:rsidRDefault="00F56D12">
      <w:pPr>
        <w:jc w:val="center"/>
      </w:pPr>
    </w:p>
    <w:p w:rsidR="00A02083" w:rsidRDefault="00A02083">
      <w:pPr>
        <w:jc w:val="center"/>
      </w:pPr>
      <w:r>
        <w:t xml:space="preserve">§ </w:t>
      </w:r>
      <w:r w:rsidR="0076529C">
        <w:t>6</w:t>
      </w:r>
    </w:p>
    <w:p w:rsidR="00A02083" w:rsidRDefault="00A02083">
      <w:pPr>
        <w:jc w:val="center"/>
        <w:rPr>
          <w:szCs w:val="20"/>
        </w:rPr>
      </w:pPr>
    </w:p>
    <w:p w:rsidR="00A02083" w:rsidRDefault="00A02083" w:rsidP="005C34B5">
      <w:pPr>
        <w:pStyle w:val="WW-Tekstpodstawowy2"/>
        <w:numPr>
          <w:ilvl w:val="0"/>
          <w:numId w:val="15"/>
        </w:numPr>
        <w:jc w:val="both"/>
      </w:pPr>
      <w:r>
        <w:t>Zakres robót i szczegółowy przebieg pracy określi każdorazowo dyżurny zimowego utrzymania dróg w PZD.</w:t>
      </w:r>
    </w:p>
    <w:p w:rsidR="00A02083" w:rsidRDefault="00A02083" w:rsidP="005C34B5">
      <w:pPr>
        <w:pStyle w:val="Tekstpodstawowy"/>
        <w:numPr>
          <w:ilvl w:val="0"/>
          <w:numId w:val="15"/>
        </w:numPr>
      </w:pPr>
      <w:r>
        <w:t>Potwierdzeniem wykonywanej pracy będą zapisy w karcie drogowej lub w karcie pracy sprzętu potwierdzone podpisem Dyrektora lub dyżurnego PZD w dniu świadczonej usługi.</w:t>
      </w:r>
    </w:p>
    <w:p w:rsidR="00830EA7" w:rsidRDefault="00830EA7">
      <w:pPr>
        <w:jc w:val="center"/>
      </w:pPr>
    </w:p>
    <w:p w:rsidR="00830EA7" w:rsidRDefault="00830EA7">
      <w:pPr>
        <w:jc w:val="center"/>
      </w:pPr>
    </w:p>
    <w:p w:rsidR="00A02083" w:rsidRDefault="00A02083">
      <w:pPr>
        <w:jc w:val="center"/>
      </w:pPr>
      <w:r>
        <w:t xml:space="preserve">§ </w:t>
      </w:r>
      <w:r w:rsidR="0076529C">
        <w:t>7</w:t>
      </w:r>
    </w:p>
    <w:p w:rsidR="00A02083" w:rsidRDefault="00A02083">
      <w:pPr>
        <w:jc w:val="both"/>
        <w:rPr>
          <w:szCs w:val="20"/>
        </w:rPr>
      </w:pPr>
    </w:p>
    <w:p w:rsidR="00A02083" w:rsidRDefault="00A02083" w:rsidP="005F5E27">
      <w:pPr>
        <w:jc w:val="both"/>
      </w:pPr>
      <w:r>
        <w:t xml:space="preserve">Za wykonanie usługi określonej w § 1 </w:t>
      </w:r>
      <w:r>
        <w:rPr>
          <w:b/>
        </w:rPr>
        <w:t>Wykonawca</w:t>
      </w:r>
      <w:r>
        <w:t xml:space="preserve"> będzie pobierał wynagrodzenie wyliczone wg cen jednostkowych podanych w załączniku nr 1 do umowy wynikających z rozstrzygnięcia postępowania o udzielenie zamówienia publicznego.</w:t>
      </w:r>
    </w:p>
    <w:p w:rsidR="00A02083" w:rsidRDefault="00E70941">
      <w:pPr>
        <w:jc w:val="both"/>
        <w:rPr>
          <w:szCs w:val="20"/>
        </w:rPr>
      </w:pPr>
      <w:r>
        <w:rPr>
          <w:szCs w:val="20"/>
        </w:rPr>
        <w:t>W przypadku niezależnych od Zamawiającego i Oferenta zmian stawki</w:t>
      </w:r>
      <w:r w:rsidR="00E5448A">
        <w:rPr>
          <w:szCs w:val="20"/>
        </w:rPr>
        <w:t xml:space="preserve"> podatku</w:t>
      </w:r>
      <w:r>
        <w:rPr>
          <w:szCs w:val="20"/>
        </w:rPr>
        <w:t xml:space="preserve"> Vat przez Ministerstwo Finansów ceny  jednostkowe brutto zostaną zmienione.</w:t>
      </w:r>
    </w:p>
    <w:p w:rsidR="001E3668" w:rsidRDefault="001E3668">
      <w:pPr>
        <w:jc w:val="center"/>
      </w:pPr>
    </w:p>
    <w:p w:rsidR="001E3668" w:rsidRDefault="001E3668">
      <w:pPr>
        <w:jc w:val="center"/>
      </w:pPr>
    </w:p>
    <w:p w:rsidR="0076529C" w:rsidRDefault="0076529C">
      <w:pPr>
        <w:jc w:val="center"/>
      </w:pPr>
    </w:p>
    <w:p w:rsidR="0076529C" w:rsidRDefault="0076529C">
      <w:pPr>
        <w:jc w:val="center"/>
      </w:pPr>
    </w:p>
    <w:p w:rsidR="00733D1A" w:rsidRDefault="00733D1A">
      <w:pPr>
        <w:jc w:val="center"/>
      </w:pPr>
    </w:p>
    <w:p w:rsidR="00733D1A" w:rsidRDefault="00733D1A">
      <w:pPr>
        <w:jc w:val="center"/>
      </w:pPr>
    </w:p>
    <w:p w:rsidR="003168E2" w:rsidRDefault="003168E2">
      <w:pPr>
        <w:jc w:val="center"/>
      </w:pPr>
    </w:p>
    <w:p w:rsidR="0076529C" w:rsidRDefault="0076529C">
      <w:pPr>
        <w:jc w:val="center"/>
      </w:pPr>
    </w:p>
    <w:p w:rsidR="00A02083" w:rsidRDefault="00A02083">
      <w:pPr>
        <w:jc w:val="center"/>
      </w:pPr>
      <w:r>
        <w:t xml:space="preserve">§ </w:t>
      </w:r>
      <w:r w:rsidR="0076529C">
        <w:t>8</w:t>
      </w:r>
    </w:p>
    <w:p w:rsidR="00A02083" w:rsidRDefault="00A02083">
      <w:pPr>
        <w:pStyle w:val="WW-Tekstpodstawowy2"/>
      </w:pPr>
    </w:p>
    <w:p w:rsidR="00A02083" w:rsidRDefault="00A02083">
      <w:pPr>
        <w:pStyle w:val="Tekstpodstawowy"/>
        <w:numPr>
          <w:ilvl w:val="0"/>
          <w:numId w:val="8"/>
        </w:numPr>
        <w:tabs>
          <w:tab w:val="left" w:pos="360"/>
        </w:tabs>
      </w:pPr>
      <w:r>
        <w:t xml:space="preserve">Do obowiązków </w:t>
      </w:r>
      <w:r>
        <w:rPr>
          <w:b/>
        </w:rPr>
        <w:t>Wykonawcy</w:t>
      </w:r>
      <w:r>
        <w:t xml:space="preserve"> należy również utrzymanie w całym okresie umownym gotowości technicznej (konserwacja, naprawy bieżące </w:t>
      </w:r>
      <w:r w:rsidR="00410B45">
        <w:t>)</w:t>
      </w:r>
      <w:r>
        <w:t xml:space="preserve"> pobranych od </w:t>
      </w:r>
      <w:r>
        <w:rPr>
          <w:b/>
        </w:rPr>
        <w:t>Zamawiającego</w:t>
      </w:r>
      <w:r>
        <w:t xml:space="preserve"> urządzeń i ich nośników.</w:t>
      </w:r>
    </w:p>
    <w:p w:rsidR="00A02083" w:rsidRDefault="00A02083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W przypadku awarii pobranych od </w:t>
      </w:r>
      <w:r>
        <w:rPr>
          <w:b/>
        </w:rPr>
        <w:t>Zamawiającego</w:t>
      </w:r>
      <w:r>
        <w:t xml:space="preserve"> urządzeń wynikającej ze stopnia zużycia części, a nie z powodu złego użytkowania , </w:t>
      </w:r>
      <w:r>
        <w:rPr>
          <w:b/>
        </w:rPr>
        <w:t>Wykonawca</w:t>
      </w:r>
      <w:r>
        <w:t xml:space="preserve"> pokryje koszty zakupu</w:t>
      </w:r>
      <w:r w:rsidR="005F5E27">
        <w:t xml:space="preserve"> części zamiennych do wartości 5</w:t>
      </w:r>
      <w:r>
        <w:t>00,00 zł (żarówki, bezpieczniki, paski klinowe). Naprawy, oraz koszty zakupu części zamiennych o wartości przekracz</w:t>
      </w:r>
      <w:r w:rsidR="005F5E27">
        <w:t>ającej 5</w:t>
      </w:r>
      <w:r>
        <w:t xml:space="preserve">00,00 zł pokryje </w:t>
      </w:r>
      <w:r>
        <w:rPr>
          <w:b/>
        </w:rPr>
        <w:t>Zamawiający</w:t>
      </w:r>
      <w:r>
        <w:t xml:space="preserve"> po komisyjnym stwierdzeniu takiej potrzeby.</w:t>
      </w:r>
    </w:p>
    <w:p w:rsidR="00A02083" w:rsidRDefault="00A02083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W przypadku uszkodzenia sprzętu lub urządzenia z winy </w:t>
      </w:r>
      <w:r>
        <w:rPr>
          <w:b/>
        </w:rPr>
        <w:t>Wykonawcy</w:t>
      </w:r>
      <w:r>
        <w:t xml:space="preserve">, koszty napraw ponosi </w:t>
      </w:r>
      <w:r>
        <w:rPr>
          <w:b/>
        </w:rPr>
        <w:t>Wykonawca</w:t>
      </w:r>
      <w:r>
        <w:t>.</w:t>
      </w:r>
    </w:p>
    <w:p w:rsidR="00A02083" w:rsidRDefault="00A02083">
      <w:pPr>
        <w:jc w:val="both"/>
        <w:rPr>
          <w:b/>
          <w:bCs/>
        </w:rPr>
      </w:pPr>
      <w:r>
        <w:t xml:space="preserve"> 4. </w:t>
      </w:r>
      <w:r w:rsidR="005F5E27">
        <w:t xml:space="preserve"> </w:t>
      </w:r>
      <w:r>
        <w:t xml:space="preserve">Koszty eksploatacji (zakup paliwa) osprzętu ponosi </w:t>
      </w:r>
      <w:r>
        <w:rPr>
          <w:b/>
          <w:bCs/>
        </w:rPr>
        <w:t>Wykonawca.</w:t>
      </w:r>
    </w:p>
    <w:p w:rsidR="00A02083" w:rsidRDefault="00A02083">
      <w:pPr>
        <w:jc w:val="center"/>
      </w:pPr>
    </w:p>
    <w:p w:rsidR="001E3668" w:rsidRDefault="001E3668">
      <w:pPr>
        <w:jc w:val="center"/>
      </w:pPr>
    </w:p>
    <w:p w:rsidR="00A02083" w:rsidRDefault="00A02083">
      <w:pPr>
        <w:jc w:val="center"/>
      </w:pPr>
      <w:r>
        <w:t xml:space="preserve">§ </w:t>
      </w:r>
      <w:r w:rsidR="0076529C">
        <w:t>9</w:t>
      </w:r>
    </w:p>
    <w:p w:rsidR="00A02083" w:rsidRDefault="00A02083">
      <w:pPr>
        <w:jc w:val="center"/>
        <w:rPr>
          <w:szCs w:val="20"/>
        </w:rPr>
      </w:pPr>
    </w:p>
    <w:p w:rsidR="00EC0957" w:rsidRDefault="00EC0957">
      <w:pPr>
        <w:jc w:val="center"/>
        <w:rPr>
          <w:szCs w:val="20"/>
        </w:rPr>
      </w:pPr>
    </w:p>
    <w:p w:rsidR="00A02083" w:rsidRDefault="00A02083">
      <w:pPr>
        <w:pStyle w:val="Tekstpodstawowy"/>
      </w:pPr>
      <w:r>
        <w:t xml:space="preserve">Wynagrodzenie </w:t>
      </w:r>
      <w:r>
        <w:rPr>
          <w:b/>
        </w:rPr>
        <w:t>Wykonawcy</w:t>
      </w:r>
      <w:r>
        <w:t xml:space="preserve"> za realizację przedmiotu umowy ulega obniżeniu w sposób następujący :</w:t>
      </w:r>
    </w:p>
    <w:p w:rsidR="00A02083" w:rsidRDefault="005F5E27" w:rsidP="005F5E27">
      <w:pPr>
        <w:pStyle w:val="Tekstpodstawowy"/>
        <w:numPr>
          <w:ilvl w:val="0"/>
          <w:numId w:val="16"/>
        </w:numPr>
        <w:rPr>
          <w:szCs w:val="24"/>
        </w:rPr>
      </w:pPr>
      <w:r>
        <w:rPr>
          <w:szCs w:val="24"/>
        </w:rPr>
        <w:t xml:space="preserve">w </w:t>
      </w:r>
      <w:r w:rsidR="00A02083">
        <w:rPr>
          <w:szCs w:val="24"/>
        </w:rPr>
        <w:t>przypadku opóźnienia w podstawieniu środka transportowego (sprzętowego)</w:t>
      </w:r>
    </w:p>
    <w:p w:rsidR="00A02083" w:rsidRDefault="00A02083">
      <w:pPr>
        <w:numPr>
          <w:ilvl w:val="0"/>
          <w:numId w:val="9"/>
        </w:numPr>
        <w:tabs>
          <w:tab w:val="left" w:pos="720"/>
        </w:tabs>
        <w:jc w:val="both"/>
      </w:pPr>
      <w:r>
        <w:t>od 1 godz. po uzgodnionym czasie w wysokości 25%</w:t>
      </w:r>
      <w:r w:rsidR="00CC20E4">
        <w:t xml:space="preserve"> wypracowanego</w:t>
      </w:r>
      <w:r>
        <w:t xml:space="preserve"> wynagrodzenia za dany dzień kalendarzowy,</w:t>
      </w:r>
    </w:p>
    <w:p w:rsidR="00A02083" w:rsidRDefault="00A02083">
      <w:pPr>
        <w:numPr>
          <w:ilvl w:val="0"/>
          <w:numId w:val="9"/>
        </w:numPr>
        <w:tabs>
          <w:tab w:val="left" w:pos="720"/>
        </w:tabs>
        <w:jc w:val="both"/>
      </w:pPr>
      <w:r>
        <w:t>powyżej 2 godz. po uzgodnionym czasie w wysokości 35%</w:t>
      </w:r>
      <w:r w:rsidR="00871DB5">
        <w:t xml:space="preserve"> wypracowanego</w:t>
      </w:r>
      <w:r>
        <w:t xml:space="preserve"> wynagrodzenia za dany dzień kalendarzowy.</w:t>
      </w:r>
    </w:p>
    <w:p w:rsidR="00A02083" w:rsidRDefault="00A02083">
      <w:pPr>
        <w:jc w:val="both"/>
        <w:rPr>
          <w:szCs w:val="20"/>
        </w:rPr>
      </w:pPr>
    </w:p>
    <w:p w:rsidR="00A02083" w:rsidRDefault="005F5E27" w:rsidP="005F5E27">
      <w:pPr>
        <w:numPr>
          <w:ilvl w:val="0"/>
          <w:numId w:val="16"/>
        </w:numPr>
        <w:jc w:val="both"/>
      </w:pPr>
      <w:r>
        <w:t>w</w:t>
      </w:r>
      <w:r w:rsidR="00A02083">
        <w:t xml:space="preserve"> przypadku nie podstawienia środka transportowego lub sprzętowego w żądanym dniu       umowa ulega rozwiązaniu bez </w:t>
      </w:r>
      <w:r w:rsidR="00A13AB7">
        <w:t xml:space="preserve">okresu </w:t>
      </w:r>
      <w:r w:rsidR="00A02083">
        <w:t xml:space="preserve">wypowiedzenia z winy </w:t>
      </w:r>
      <w:r w:rsidR="00A02083">
        <w:rPr>
          <w:b/>
        </w:rPr>
        <w:t>Wykonawcy</w:t>
      </w:r>
      <w:r w:rsidR="00A02083">
        <w:t>.</w:t>
      </w:r>
      <w:r w:rsidR="00EF17E1">
        <w:t xml:space="preserve"> Wykonawca płaci karę Zamawiającemu w wysokości odpowiadającej 100 godz. pracy środka sprzętowego lub przebiegu 3000 km dla środka transportowego.</w:t>
      </w:r>
    </w:p>
    <w:p w:rsidR="00A02083" w:rsidRDefault="005F5E27" w:rsidP="005F5E27">
      <w:pPr>
        <w:numPr>
          <w:ilvl w:val="0"/>
          <w:numId w:val="16"/>
        </w:numPr>
        <w:jc w:val="both"/>
      </w:pPr>
      <w:r>
        <w:t>w</w:t>
      </w:r>
      <w:r w:rsidR="00A02083">
        <w:t xml:space="preserve"> przypadku wymienionym w pkt. 2 </w:t>
      </w:r>
      <w:r w:rsidR="00A02083">
        <w:rPr>
          <w:b/>
        </w:rPr>
        <w:t>Wykonawca</w:t>
      </w:r>
      <w:r w:rsidR="00A02083">
        <w:t xml:space="preserve"> pokrywa koszty montażu i demontażu osprzętu, ( pługa i piaskarki).</w:t>
      </w:r>
    </w:p>
    <w:p w:rsidR="00A02083" w:rsidRDefault="00A02083">
      <w:pPr>
        <w:ind w:left="720"/>
        <w:jc w:val="both"/>
      </w:pPr>
    </w:p>
    <w:p w:rsidR="00A02083" w:rsidRDefault="00A02083">
      <w:pPr>
        <w:jc w:val="center"/>
      </w:pPr>
      <w:r>
        <w:t>§ 1</w:t>
      </w:r>
      <w:r w:rsidR="0076529C">
        <w:t>0</w:t>
      </w:r>
    </w:p>
    <w:p w:rsidR="00A02083" w:rsidRDefault="00A02083">
      <w:pPr>
        <w:jc w:val="center"/>
        <w:rPr>
          <w:szCs w:val="20"/>
        </w:rPr>
      </w:pPr>
    </w:p>
    <w:p w:rsidR="00A02083" w:rsidRDefault="00A02083">
      <w:pPr>
        <w:pStyle w:val="Tekstpodstawowy"/>
        <w:numPr>
          <w:ilvl w:val="0"/>
          <w:numId w:val="1"/>
        </w:numPr>
        <w:tabs>
          <w:tab w:val="left" w:pos="390"/>
        </w:tabs>
      </w:pPr>
      <w:r>
        <w:t>Kwestionowanie dyspozycji dyżurnego, niewykonywanie  jego dyspozycji wg zadanej kolejności i jakości wykonywanej usługi będzie podstawą do potrącenia należności za kwestionowany odcinek/usługę. Nie dotyczy to sytuacji wynikających z ciągłości występowania zjawisk atmosferycznych. Powtarzające się zarzuty pod adres</w:t>
      </w:r>
      <w:r w:rsidR="003B303D">
        <w:t xml:space="preserve">em </w:t>
      </w:r>
      <w:r w:rsidR="003B303D" w:rsidRPr="003B303D">
        <w:rPr>
          <w:b/>
        </w:rPr>
        <w:t>W</w:t>
      </w:r>
      <w:r w:rsidRPr="003B303D">
        <w:rPr>
          <w:b/>
        </w:rPr>
        <w:t>ykonawcy</w:t>
      </w:r>
      <w:r>
        <w:t xml:space="preserve"> będą podsta</w:t>
      </w:r>
      <w:r w:rsidR="003B303D">
        <w:t>wą wypowiedzenia umowy</w:t>
      </w:r>
      <w:r w:rsidR="00EF17E1">
        <w:t xml:space="preserve"> przez Zamawiającego</w:t>
      </w:r>
      <w:r w:rsidR="003B303D">
        <w:t xml:space="preserve">  z winy </w:t>
      </w:r>
      <w:r w:rsidR="003B303D" w:rsidRPr="003B303D">
        <w:rPr>
          <w:b/>
        </w:rPr>
        <w:t>W</w:t>
      </w:r>
      <w:r w:rsidRPr="003B303D">
        <w:rPr>
          <w:b/>
        </w:rPr>
        <w:t>ykonawcy</w:t>
      </w:r>
      <w:r>
        <w:t>.</w:t>
      </w:r>
    </w:p>
    <w:p w:rsidR="00F56D12" w:rsidRDefault="00F56D12">
      <w:pPr>
        <w:pStyle w:val="Tekstpodstawowy"/>
        <w:jc w:val="center"/>
      </w:pPr>
    </w:p>
    <w:p w:rsidR="00F56D12" w:rsidRDefault="00F56D12">
      <w:pPr>
        <w:pStyle w:val="Tekstpodstawowy"/>
        <w:jc w:val="center"/>
      </w:pPr>
    </w:p>
    <w:p w:rsidR="0076529C" w:rsidRDefault="0076529C">
      <w:pPr>
        <w:pStyle w:val="Tekstpodstawowy"/>
        <w:jc w:val="center"/>
      </w:pPr>
    </w:p>
    <w:p w:rsidR="0076529C" w:rsidRDefault="0076529C">
      <w:pPr>
        <w:pStyle w:val="Tekstpodstawowy"/>
        <w:jc w:val="center"/>
      </w:pPr>
    </w:p>
    <w:p w:rsidR="00E52587" w:rsidRDefault="00E52587">
      <w:pPr>
        <w:pStyle w:val="Tekstpodstawowy"/>
        <w:jc w:val="center"/>
      </w:pPr>
    </w:p>
    <w:p w:rsidR="00E52587" w:rsidRDefault="00E52587">
      <w:pPr>
        <w:pStyle w:val="Tekstpodstawowy"/>
        <w:jc w:val="center"/>
      </w:pPr>
    </w:p>
    <w:p w:rsidR="00E52587" w:rsidRDefault="00E52587">
      <w:pPr>
        <w:pStyle w:val="Tekstpodstawowy"/>
        <w:jc w:val="center"/>
      </w:pPr>
    </w:p>
    <w:p w:rsidR="00A02083" w:rsidRDefault="00A02083">
      <w:pPr>
        <w:pStyle w:val="Tekstpodstawowy"/>
        <w:jc w:val="center"/>
      </w:pPr>
      <w:r>
        <w:t>§ 1</w:t>
      </w:r>
      <w:r w:rsidR="0076529C">
        <w:t>1</w:t>
      </w:r>
    </w:p>
    <w:p w:rsidR="00A02083" w:rsidRDefault="00A02083">
      <w:pPr>
        <w:pStyle w:val="Tekstpodstawowy"/>
        <w:jc w:val="center"/>
      </w:pPr>
    </w:p>
    <w:p w:rsidR="00A02083" w:rsidRDefault="00A02083">
      <w:pPr>
        <w:pStyle w:val="Tekstpodstawowy"/>
      </w:pPr>
      <w:r>
        <w:t>Umowa może być wypowiedziana przez strony za 30 dniowym okresem wypowiedzenia.</w:t>
      </w:r>
    </w:p>
    <w:p w:rsidR="00F56D12" w:rsidRDefault="00F56D12">
      <w:pPr>
        <w:pStyle w:val="Tekstpodstawowy"/>
        <w:jc w:val="center"/>
      </w:pPr>
    </w:p>
    <w:p w:rsidR="00F56D12" w:rsidRDefault="00F56D12">
      <w:pPr>
        <w:pStyle w:val="Tekstpodstawowy"/>
        <w:jc w:val="center"/>
      </w:pPr>
    </w:p>
    <w:p w:rsidR="00A02083" w:rsidRDefault="00A02083">
      <w:pPr>
        <w:pStyle w:val="Tekstpodstawowy"/>
        <w:jc w:val="center"/>
      </w:pPr>
      <w:r>
        <w:t>§ 1</w:t>
      </w:r>
      <w:r w:rsidR="0076529C">
        <w:t>2</w:t>
      </w:r>
    </w:p>
    <w:p w:rsidR="00F56D12" w:rsidRDefault="00F56D12">
      <w:pPr>
        <w:pStyle w:val="Tekstpodstawowy"/>
        <w:jc w:val="center"/>
      </w:pPr>
    </w:p>
    <w:p w:rsidR="00A02083" w:rsidRDefault="00A02083">
      <w:pPr>
        <w:pStyle w:val="Tekstpodstawowy"/>
        <w:numPr>
          <w:ilvl w:val="0"/>
          <w:numId w:val="10"/>
        </w:numPr>
        <w:tabs>
          <w:tab w:val="left" w:pos="390"/>
        </w:tabs>
        <w:jc w:val="left"/>
      </w:pPr>
      <w:r>
        <w:t xml:space="preserve">Należności płatne będą przelewem przez </w:t>
      </w:r>
      <w:r>
        <w:rPr>
          <w:b/>
        </w:rPr>
        <w:t xml:space="preserve">Zamawiającego </w:t>
      </w:r>
      <w:r>
        <w:t xml:space="preserve"> na  konto                                </w:t>
      </w:r>
      <w:r>
        <w:rPr>
          <w:b/>
          <w:bCs/>
        </w:rPr>
        <w:t xml:space="preserve">Wykonawcy </w:t>
      </w:r>
      <w:r>
        <w:t xml:space="preserve">na podstawie rachunków , w ciągu 30 dni od daty ich dostarczania przez </w:t>
      </w:r>
      <w:r>
        <w:rPr>
          <w:b/>
          <w:bCs/>
        </w:rPr>
        <w:t>Wykonawcę</w:t>
      </w:r>
      <w:r>
        <w:t xml:space="preserve">. Do </w:t>
      </w:r>
      <w:r w:rsidR="00A266A9">
        <w:t xml:space="preserve">faktur </w:t>
      </w:r>
      <w:r>
        <w:t xml:space="preserve"> muszą być dołączone potwierdzone</w:t>
      </w:r>
      <w:r w:rsidR="000B7662">
        <w:t xml:space="preserve"> przez dyżurnych Zamawiającego</w:t>
      </w:r>
      <w:r>
        <w:t xml:space="preserve"> kart</w:t>
      </w:r>
      <w:r w:rsidR="00A266A9">
        <w:t>y</w:t>
      </w:r>
      <w:r>
        <w:t xml:space="preserve"> pracy sprzętu. Faktury wystawione będą za okres 1 miesiąca.</w:t>
      </w:r>
      <w:r w:rsidR="000B7662">
        <w:t xml:space="preserve"> Dopuszcza się inny okres rozliczenia pod warunkiem uzgodnienia z Zamawiającym.</w:t>
      </w:r>
    </w:p>
    <w:p w:rsidR="00A02083" w:rsidRDefault="00A02083">
      <w:pPr>
        <w:pStyle w:val="Tekstpodstawowy"/>
        <w:numPr>
          <w:ilvl w:val="0"/>
          <w:numId w:val="10"/>
        </w:numPr>
        <w:tabs>
          <w:tab w:val="left" w:pos="390"/>
        </w:tabs>
      </w:pPr>
      <w:r>
        <w:t xml:space="preserve">Faktura może być wystawiona przez </w:t>
      </w:r>
      <w:r>
        <w:rPr>
          <w:b/>
        </w:rPr>
        <w:t>Wykonawcę</w:t>
      </w:r>
      <w:r>
        <w:t xml:space="preserve"> wyłącznie na podstawie potwierdzonego  przez </w:t>
      </w:r>
      <w:r>
        <w:rPr>
          <w:b/>
        </w:rPr>
        <w:t>Zamawiającego</w:t>
      </w:r>
      <w:r>
        <w:t xml:space="preserve"> zakresu robót w danym miesiącu.</w:t>
      </w:r>
    </w:p>
    <w:p w:rsidR="00A02083" w:rsidRDefault="00A02083">
      <w:pPr>
        <w:pStyle w:val="Tekstpodstawowy"/>
      </w:pPr>
      <w:r>
        <w:t xml:space="preserve">3.   W przypadku nie dotrzymania terminu płatności wym. w ust. 1 </w:t>
      </w:r>
      <w:r>
        <w:rPr>
          <w:b/>
        </w:rPr>
        <w:t>Wykonawcy</w:t>
      </w:r>
      <w:r>
        <w:t xml:space="preserve"> przysługują</w:t>
      </w:r>
    </w:p>
    <w:p w:rsidR="00A02083" w:rsidRDefault="00A02083">
      <w:pPr>
        <w:pStyle w:val="Tekstpodstawowy"/>
      </w:pPr>
      <w:r>
        <w:t xml:space="preserve"> </w:t>
      </w:r>
      <w:r w:rsidR="005F5E27">
        <w:t xml:space="preserve">     </w:t>
      </w:r>
      <w:r>
        <w:t>odsetki za zwłokę w wysokości ustawowej.</w:t>
      </w:r>
    </w:p>
    <w:p w:rsidR="000B7662" w:rsidRDefault="000B7662">
      <w:pPr>
        <w:pStyle w:val="Tekstpodstawowy"/>
      </w:pPr>
      <w:r>
        <w:t xml:space="preserve">      W przypadku niezależnych od Zamawiającego i Oferenta zmian stawki podatku Vat</w:t>
      </w:r>
    </w:p>
    <w:p w:rsidR="00A02083" w:rsidRDefault="000B7662">
      <w:pPr>
        <w:pStyle w:val="Tekstpodstawowy"/>
      </w:pPr>
      <w:r>
        <w:t xml:space="preserve">      ceny jednostkowe brutto zostaną zmienione.</w:t>
      </w:r>
    </w:p>
    <w:p w:rsidR="00EC0957" w:rsidRDefault="00EC0957">
      <w:pPr>
        <w:pStyle w:val="Tekstpodstawowy"/>
        <w:jc w:val="center"/>
      </w:pPr>
    </w:p>
    <w:p w:rsidR="00EC0957" w:rsidRDefault="00EC0957">
      <w:pPr>
        <w:pStyle w:val="Tekstpodstawowy"/>
        <w:jc w:val="center"/>
      </w:pPr>
    </w:p>
    <w:p w:rsidR="00A02083" w:rsidRDefault="00A02083">
      <w:pPr>
        <w:pStyle w:val="Tekstpodstawowy"/>
        <w:jc w:val="center"/>
      </w:pPr>
      <w:r>
        <w:t>§ 1</w:t>
      </w:r>
      <w:r w:rsidR="0076529C">
        <w:t>3</w:t>
      </w:r>
    </w:p>
    <w:p w:rsidR="00A02083" w:rsidRDefault="00A02083">
      <w:pPr>
        <w:pStyle w:val="Tekstpodstawowy"/>
        <w:jc w:val="center"/>
      </w:pPr>
    </w:p>
    <w:p w:rsidR="00A02083" w:rsidRDefault="00A02083">
      <w:pPr>
        <w:pStyle w:val="Tekstpodstawowy"/>
      </w:pPr>
      <w:r>
        <w:t>Integralną część umowy stanowi załącznik zawierający ceny jednostkowe wynikające z rozstrzygnięcia postępowania o udzielenie zamówienia publicznego.</w:t>
      </w:r>
    </w:p>
    <w:p w:rsidR="00A02083" w:rsidRDefault="00A02083">
      <w:pPr>
        <w:pStyle w:val="Tekstpodstawowy"/>
        <w:jc w:val="center"/>
      </w:pPr>
    </w:p>
    <w:p w:rsidR="00EC0957" w:rsidRDefault="00EC0957">
      <w:pPr>
        <w:pStyle w:val="Tekstpodstawowy"/>
        <w:jc w:val="center"/>
      </w:pPr>
    </w:p>
    <w:p w:rsidR="00A02083" w:rsidRDefault="00A02083">
      <w:pPr>
        <w:pStyle w:val="Tekstpodstawowy"/>
        <w:jc w:val="center"/>
      </w:pPr>
      <w:r>
        <w:t>§ 1</w:t>
      </w:r>
      <w:r w:rsidR="0076529C">
        <w:t>4</w:t>
      </w:r>
    </w:p>
    <w:p w:rsidR="00A02083" w:rsidRDefault="00A02083">
      <w:pPr>
        <w:pStyle w:val="Tekstpodstawowy"/>
        <w:jc w:val="center"/>
      </w:pPr>
    </w:p>
    <w:p w:rsidR="00A02083" w:rsidRDefault="00A02083">
      <w:pPr>
        <w:pStyle w:val="Tekstpodstawowy"/>
      </w:pPr>
      <w:r>
        <w:t>W sprawach nieuregulowanych niniejszą umową mają zastosowanie przepisy Kodeksu Cywilnego.</w:t>
      </w:r>
    </w:p>
    <w:p w:rsidR="00EC0957" w:rsidRDefault="00EC0957">
      <w:pPr>
        <w:pStyle w:val="Tekstpodstawowy"/>
        <w:jc w:val="center"/>
      </w:pPr>
    </w:p>
    <w:p w:rsidR="00A02083" w:rsidRDefault="00A02083">
      <w:pPr>
        <w:pStyle w:val="Tekstpodstawowy"/>
        <w:jc w:val="center"/>
      </w:pPr>
      <w:r>
        <w:t>§ 1</w:t>
      </w:r>
      <w:r w:rsidR="0076529C">
        <w:t>5</w:t>
      </w:r>
    </w:p>
    <w:p w:rsidR="00A02083" w:rsidRDefault="00A02083">
      <w:pPr>
        <w:pStyle w:val="Tekstpodstawowy"/>
        <w:jc w:val="center"/>
      </w:pPr>
    </w:p>
    <w:p w:rsidR="00A02083" w:rsidRDefault="00A02083">
      <w:pPr>
        <w:pStyle w:val="Tekstpodstawowy"/>
      </w:pPr>
      <w:r>
        <w:t>Spory rozstrzygane będą przez Sąd Rejonowy w Kole .</w:t>
      </w:r>
    </w:p>
    <w:p w:rsidR="00F56D12" w:rsidRDefault="00F56D12">
      <w:pPr>
        <w:pStyle w:val="Tekstpodstawowy"/>
        <w:jc w:val="center"/>
      </w:pPr>
    </w:p>
    <w:p w:rsidR="00A02083" w:rsidRDefault="00A02083">
      <w:pPr>
        <w:pStyle w:val="Tekstpodstawowy"/>
        <w:jc w:val="center"/>
      </w:pPr>
      <w:r>
        <w:t>§ 1</w:t>
      </w:r>
      <w:r w:rsidR="0076529C">
        <w:t>6</w:t>
      </w:r>
    </w:p>
    <w:p w:rsidR="00A02083" w:rsidRDefault="00A02083">
      <w:pPr>
        <w:pStyle w:val="Tekstpodstawowy"/>
        <w:jc w:val="center"/>
      </w:pPr>
    </w:p>
    <w:p w:rsidR="00A02083" w:rsidRDefault="00A02083">
      <w:pPr>
        <w:pStyle w:val="Tekstpodstawowy"/>
      </w:pPr>
      <w:r>
        <w:t xml:space="preserve">Umowę sporządzono w </w:t>
      </w:r>
      <w:r w:rsidR="005F5E27">
        <w:t>trzech</w:t>
      </w:r>
      <w:r>
        <w:t xml:space="preserve"> jednobrzmiących egzemplarzach</w:t>
      </w:r>
      <w:r w:rsidR="005F5E27">
        <w:t>, z których</w:t>
      </w:r>
      <w:r>
        <w:t xml:space="preserve">  jed</w:t>
      </w:r>
      <w:r w:rsidR="005F5E27">
        <w:t>e</w:t>
      </w:r>
      <w:r>
        <w:t>n</w:t>
      </w:r>
      <w:r w:rsidR="005F5E27">
        <w:t xml:space="preserve"> otrzymuje </w:t>
      </w:r>
      <w:r w:rsidR="005F5E27" w:rsidRPr="005F5E27">
        <w:rPr>
          <w:b/>
        </w:rPr>
        <w:t>Wykonawca</w:t>
      </w:r>
      <w:r w:rsidR="005F5E27">
        <w:t xml:space="preserve">, dwa </w:t>
      </w:r>
      <w:r w:rsidR="005F5E27">
        <w:rPr>
          <w:b/>
        </w:rPr>
        <w:t>Zamawiają</w:t>
      </w:r>
      <w:r w:rsidR="005F5E27" w:rsidRPr="005F5E27">
        <w:rPr>
          <w:b/>
        </w:rPr>
        <w:t>cy</w:t>
      </w:r>
      <w:r>
        <w:t>.</w:t>
      </w:r>
    </w:p>
    <w:p w:rsidR="00A02083" w:rsidRDefault="00A02083">
      <w:pPr>
        <w:pStyle w:val="Tekstpodstawowy"/>
      </w:pPr>
    </w:p>
    <w:p w:rsidR="00F56D12" w:rsidRDefault="00F56D12">
      <w:pPr>
        <w:pStyle w:val="Tekstpodstawowy"/>
      </w:pPr>
    </w:p>
    <w:p w:rsidR="00A02083" w:rsidRDefault="00A02083">
      <w:pPr>
        <w:pStyle w:val="Tekstpodstawowy"/>
      </w:pPr>
    </w:p>
    <w:p w:rsidR="00A02083" w:rsidRPr="005F5E27" w:rsidRDefault="005F5E27">
      <w:pPr>
        <w:pStyle w:val="Tekstpodstawowy"/>
        <w:rPr>
          <w:b/>
        </w:rPr>
      </w:pPr>
      <w:r>
        <w:rPr>
          <w:b/>
        </w:rPr>
        <w:t xml:space="preserve">           </w:t>
      </w:r>
      <w:r w:rsidR="00A02083" w:rsidRPr="005F5E27">
        <w:rPr>
          <w:b/>
        </w:rPr>
        <w:t>ZAMAWIAJĄCY                                                          WYKONAWCA</w:t>
      </w:r>
    </w:p>
    <w:p w:rsidR="00A02083" w:rsidRDefault="00A02083">
      <w:pPr>
        <w:pStyle w:val="Tekstpodstawowy"/>
        <w:rPr>
          <w:b/>
          <w:u w:val="single"/>
        </w:rPr>
      </w:pPr>
    </w:p>
    <w:p w:rsidR="00A02083" w:rsidRDefault="00A02083">
      <w:pPr>
        <w:pStyle w:val="Tekstpodstawowy"/>
        <w:rPr>
          <w:bCs/>
        </w:rPr>
      </w:pPr>
    </w:p>
    <w:p w:rsidR="00A02083" w:rsidRDefault="00A02083">
      <w:pPr>
        <w:pStyle w:val="Tekstpodstawowy"/>
        <w:rPr>
          <w:bCs/>
        </w:rPr>
      </w:pPr>
    </w:p>
    <w:p w:rsidR="00A02083" w:rsidRDefault="00A02083" w:rsidP="005F5E27">
      <w:pPr>
        <w:pStyle w:val="Tekstpodstawowy"/>
      </w:pPr>
      <w:r>
        <w:rPr>
          <w:bCs/>
        </w:rPr>
        <w:t xml:space="preserve">1. ...................................................... </w:t>
      </w:r>
      <w:r>
        <w:rPr>
          <w:bCs/>
        </w:rPr>
        <w:tab/>
      </w:r>
      <w:r>
        <w:rPr>
          <w:bCs/>
        </w:rPr>
        <w:tab/>
        <w:t xml:space="preserve">           1.      ..................................................</w:t>
      </w:r>
    </w:p>
    <w:sectPr w:rsidR="00A02083" w:rsidSect="000A4C1A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069B0C7A"/>
    <w:multiLevelType w:val="hybridMultilevel"/>
    <w:tmpl w:val="FAA090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5B7BE5"/>
    <w:multiLevelType w:val="hybridMultilevel"/>
    <w:tmpl w:val="0FE8A4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915FA1"/>
    <w:multiLevelType w:val="hybridMultilevel"/>
    <w:tmpl w:val="E34EDA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01F45C2"/>
    <w:multiLevelType w:val="hybridMultilevel"/>
    <w:tmpl w:val="9F7E3C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5"/>
  </w:num>
  <w:num w:numId="15">
    <w:abstractNumId w:val="1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C34B5"/>
    <w:rsid w:val="00064ABD"/>
    <w:rsid w:val="000A4C1A"/>
    <w:rsid w:val="000B7662"/>
    <w:rsid w:val="000F2F7E"/>
    <w:rsid w:val="00124EC7"/>
    <w:rsid w:val="00143848"/>
    <w:rsid w:val="001801E8"/>
    <w:rsid w:val="001E3668"/>
    <w:rsid w:val="002A5B32"/>
    <w:rsid w:val="002F19F8"/>
    <w:rsid w:val="003168E2"/>
    <w:rsid w:val="003B303D"/>
    <w:rsid w:val="003C77AE"/>
    <w:rsid w:val="00402143"/>
    <w:rsid w:val="00410B45"/>
    <w:rsid w:val="00493353"/>
    <w:rsid w:val="004F406A"/>
    <w:rsid w:val="00505A55"/>
    <w:rsid w:val="00527DF7"/>
    <w:rsid w:val="005B1D7B"/>
    <w:rsid w:val="005C34B5"/>
    <w:rsid w:val="005D013A"/>
    <w:rsid w:val="005F5E27"/>
    <w:rsid w:val="0061609E"/>
    <w:rsid w:val="00650A89"/>
    <w:rsid w:val="0069648B"/>
    <w:rsid w:val="006A64A1"/>
    <w:rsid w:val="006E565E"/>
    <w:rsid w:val="00712CE8"/>
    <w:rsid w:val="0072255A"/>
    <w:rsid w:val="00733D1A"/>
    <w:rsid w:val="0076529C"/>
    <w:rsid w:val="00772D22"/>
    <w:rsid w:val="00830EA7"/>
    <w:rsid w:val="00871DB5"/>
    <w:rsid w:val="00881925"/>
    <w:rsid w:val="008C0609"/>
    <w:rsid w:val="008C6648"/>
    <w:rsid w:val="00905F2C"/>
    <w:rsid w:val="0095716E"/>
    <w:rsid w:val="009A117C"/>
    <w:rsid w:val="009B0310"/>
    <w:rsid w:val="00A02083"/>
    <w:rsid w:val="00A13AB7"/>
    <w:rsid w:val="00A266A9"/>
    <w:rsid w:val="00A87148"/>
    <w:rsid w:val="00AE2417"/>
    <w:rsid w:val="00BF48C8"/>
    <w:rsid w:val="00CC20E4"/>
    <w:rsid w:val="00D14231"/>
    <w:rsid w:val="00D21E35"/>
    <w:rsid w:val="00D90170"/>
    <w:rsid w:val="00E01CA1"/>
    <w:rsid w:val="00E34B6A"/>
    <w:rsid w:val="00E52587"/>
    <w:rsid w:val="00E5448A"/>
    <w:rsid w:val="00E70941"/>
    <w:rsid w:val="00E829B6"/>
    <w:rsid w:val="00EC0957"/>
    <w:rsid w:val="00EC1420"/>
    <w:rsid w:val="00EC66EF"/>
    <w:rsid w:val="00ED2A48"/>
    <w:rsid w:val="00EF17E1"/>
    <w:rsid w:val="00EF6D7F"/>
    <w:rsid w:val="00F0750C"/>
    <w:rsid w:val="00F514DA"/>
    <w:rsid w:val="00F56D12"/>
    <w:rsid w:val="00F904E1"/>
    <w:rsid w:val="00FF0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A4C1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A4C1A"/>
    <w:pPr>
      <w:keepNext/>
      <w:numPr>
        <w:numId w:val="12"/>
      </w:numPr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0A4C1A"/>
  </w:style>
  <w:style w:type="character" w:customStyle="1" w:styleId="WW8Num9z0">
    <w:name w:val="WW8Num9z0"/>
    <w:rsid w:val="000A4C1A"/>
    <w:rPr>
      <w:b w:val="0"/>
    </w:rPr>
  </w:style>
  <w:style w:type="character" w:customStyle="1" w:styleId="WW-Absatz-Standardschriftart">
    <w:name w:val="WW-Absatz-Standardschriftart"/>
    <w:rsid w:val="000A4C1A"/>
  </w:style>
  <w:style w:type="character" w:customStyle="1" w:styleId="WW-Absatz-Standardschriftart1">
    <w:name w:val="WW-Absatz-Standardschriftart1"/>
    <w:rsid w:val="000A4C1A"/>
  </w:style>
  <w:style w:type="character" w:customStyle="1" w:styleId="WW-Absatz-Standardschriftart11">
    <w:name w:val="WW-Absatz-Standardschriftart11"/>
    <w:rsid w:val="000A4C1A"/>
  </w:style>
  <w:style w:type="character" w:customStyle="1" w:styleId="WW-Absatz-Standardschriftart111">
    <w:name w:val="WW-Absatz-Standardschriftart111"/>
    <w:rsid w:val="000A4C1A"/>
  </w:style>
  <w:style w:type="character" w:customStyle="1" w:styleId="WW-Absatz-Standardschriftart1111">
    <w:name w:val="WW-Absatz-Standardschriftart1111"/>
    <w:rsid w:val="000A4C1A"/>
  </w:style>
  <w:style w:type="character" w:customStyle="1" w:styleId="WW-Absatz-Standardschriftart11111">
    <w:name w:val="WW-Absatz-Standardschriftart11111"/>
    <w:rsid w:val="000A4C1A"/>
  </w:style>
  <w:style w:type="character" w:customStyle="1" w:styleId="WW-Absatz-Standardschriftart111111">
    <w:name w:val="WW-Absatz-Standardschriftart111111"/>
    <w:rsid w:val="000A4C1A"/>
  </w:style>
  <w:style w:type="character" w:customStyle="1" w:styleId="WW-Absatz-Standardschriftart1111111">
    <w:name w:val="WW-Absatz-Standardschriftart1111111"/>
    <w:rsid w:val="000A4C1A"/>
  </w:style>
  <w:style w:type="character" w:customStyle="1" w:styleId="WW8Num8z0">
    <w:name w:val="WW8Num8z0"/>
    <w:rsid w:val="000A4C1A"/>
    <w:rPr>
      <w:b w:val="0"/>
    </w:rPr>
  </w:style>
  <w:style w:type="character" w:customStyle="1" w:styleId="WW-Absatz-Standardschriftart11111111">
    <w:name w:val="WW-Absatz-Standardschriftart11111111"/>
    <w:rsid w:val="000A4C1A"/>
  </w:style>
  <w:style w:type="character" w:customStyle="1" w:styleId="WW-Absatz-Standardschriftart111111111">
    <w:name w:val="WW-Absatz-Standardschriftart111111111"/>
    <w:rsid w:val="000A4C1A"/>
  </w:style>
  <w:style w:type="character" w:customStyle="1" w:styleId="WW-WW8Num8z0">
    <w:name w:val="WW-WW8Num8z0"/>
    <w:rsid w:val="000A4C1A"/>
    <w:rPr>
      <w:b w:val="0"/>
    </w:rPr>
  </w:style>
  <w:style w:type="character" w:customStyle="1" w:styleId="WW-Absatz-Standardschriftart1111111111">
    <w:name w:val="WW-Absatz-Standardschriftart1111111111"/>
    <w:rsid w:val="000A4C1A"/>
  </w:style>
  <w:style w:type="character" w:customStyle="1" w:styleId="WW8Num7z2">
    <w:name w:val="WW8Num7z2"/>
    <w:rsid w:val="000A4C1A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0A4C1A"/>
    <w:rPr>
      <w:b w:val="0"/>
    </w:rPr>
  </w:style>
  <w:style w:type="character" w:customStyle="1" w:styleId="WW-Domylnaczcionkaakapitu">
    <w:name w:val="WW-Domyślna czcionka akapitu"/>
    <w:rsid w:val="000A4C1A"/>
  </w:style>
  <w:style w:type="character" w:customStyle="1" w:styleId="Znakinumeracji">
    <w:name w:val="Znaki numeracji"/>
    <w:rsid w:val="000A4C1A"/>
  </w:style>
  <w:style w:type="character" w:customStyle="1" w:styleId="WW-Znakinumeracji">
    <w:name w:val="WW-Znaki numeracji"/>
    <w:rsid w:val="000A4C1A"/>
  </w:style>
  <w:style w:type="character" w:customStyle="1" w:styleId="WW-Znakinumeracji1">
    <w:name w:val="WW-Znaki numeracji1"/>
    <w:rsid w:val="000A4C1A"/>
  </w:style>
  <w:style w:type="paragraph" w:customStyle="1" w:styleId="Nagwek10">
    <w:name w:val="Nagłówek1"/>
    <w:basedOn w:val="Normalny"/>
    <w:next w:val="Tekstpodstawowy"/>
    <w:rsid w:val="000A4C1A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0A4C1A"/>
    <w:pPr>
      <w:jc w:val="both"/>
    </w:pPr>
    <w:rPr>
      <w:szCs w:val="20"/>
    </w:rPr>
  </w:style>
  <w:style w:type="paragraph" w:styleId="Tytu">
    <w:name w:val="Title"/>
    <w:basedOn w:val="Normalny"/>
    <w:next w:val="Podtytu"/>
    <w:qFormat/>
    <w:rsid w:val="000A4C1A"/>
    <w:pPr>
      <w:jc w:val="center"/>
    </w:pPr>
    <w:rPr>
      <w:b/>
      <w:i/>
      <w:szCs w:val="20"/>
    </w:rPr>
  </w:style>
  <w:style w:type="paragraph" w:styleId="Podtytu">
    <w:name w:val="Subtitle"/>
    <w:basedOn w:val="Nagwek10"/>
    <w:next w:val="Tekstpodstawowy"/>
    <w:qFormat/>
    <w:rsid w:val="000A4C1A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0A4C1A"/>
    <w:rPr>
      <w:szCs w:val="20"/>
    </w:rPr>
  </w:style>
  <w:style w:type="paragraph" w:customStyle="1" w:styleId="WW-Tekstpodstawowy2">
    <w:name w:val="WW-Tekst podstawowy 2"/>
    <w:basedOn w:val="Normalny"/>
    <w:rsid w:val="000A4C1A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0FAE2-83DC-4086-830F-35E6924C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maranda</cp:lastModifiedBy>
  <cp:revision>39</cp:revision>
  <cp:lastPrinted>2011-09-20T07:33:00Z</cp:lastPrinted>
  <dcterms:created xsi:type="dcterms:W3CDTF">2011-09-16T09:54:00Z</dcterms:created>
  <dcterms:modified xsi:type="dcterms:W3CDTF">2013-09-19T05:44:00Z</dcterms:modified>
</cp:coreProperties>
</file>